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17" w:rsidRPr="00552387" w:rsidRDefault="00813717" w:rsidP="005523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</w:rPr>
      </w:pPr>
      <w:r w:rsidRPr="00552387">
        <w:rPr>
          <w:b/>
        </w:rPr>
        <w:t>Назначение</w:t>
      </w:r>
      <w:r w:rsidR="00CA5D9D">
        <w:rPr>
          <w:b/>
        </w:rPr>
        <w:t>.</w:t>
      </w:r>
    </w:p>
    <w:p w:rsidR="00D9072F" w:rsidRPr="005F7ABD" w:rsidRDefault="00813717" w:rsidP="00552387">
      <w:pPr>
        <w:pStyle w:val="a3"/>
        <w:spacing w:after="0" w:line="360" w:lineRule="auto"/>
        <w:ind w:left="0" w:firstLine="709"/>
        <w:jc w:val="both"/>
      </w:pPr>
      <w:r>
        <w:t xml:space="preserve">Набор предназначен для выявления ДНК вируса </w:t>
      </w:r>
      <w:proofErr w:type="spellStart"/>
      <w:r>
        <w:t>нодулярного</w:t>
      </w:r>
      <w:proofErr w:type="spellEnd"/>
      <w:r>
        <w:t xml:space="preserve"> дерматита (</w:t>
      </w:r>
      <w:proofErr w:type="spellStart"/>
      <w:r>
        <w:rPr>
          <w:lang w:val="en-US"/>
        </w:rPr>
        <w:t>Lumpi</w:t>
      </w:r>
      <w:proofErr w:type="spellEnd"/>
      <w:r w:rsidRPr="00813717">
        <w:t xml:space="preserve"> </w:t>
      </w:r>
      <w:r>
        <w:rPr>
          <w:lang w:val="en-US"/>
        </w:rPr>
        <w:t>skin</w:t>
      </w:r>
      <w:r w:rsidRPr="00813717">
        <w:t xml:space="preserve"> </w:t>
      </w:r>
      <w:r>
        <w:rPr>
          <w:lang w:val="en-US"/>
        </w:rPr>
        <w:t>disease</w:t>
      </w:r>
      <w:r w:rsidRPr="00813717">
        <w:t xml:space="preserve"> </w:t>
      </w:r>
      <w:r>
        <w:rPr>
          <w:lang w:val="en-US"/>
        </w:rPr>
        <w:t>virus</w:t>
      </w:r>
      <w:r>
        <w:t>,</w:t>
      </w:r>
      <w:r w:rsidRPr="00813717">
        <w:t xml:space="preserve"> </w:t>
      </w:r>
      <w:r>
        <w:rPr>
          <w:lang w:val="en-US"/>
        </w:rPr>
        <w:t>LSDV</w:t>
      </w:r>
      <w:r>
        <w:t>) в биологическом материал</w:t>
      </w:r>
      <w:r w:rsidR="005F7ABD">
        <w:t>е</w:t>
      </w:r>
      <w:r>
        <w:t xml:space="preserve"> (фрагменты тканей и органов, цельная кровь, мазки со слизистых конъюнктивы и ротоглотки, молоко, сперма) </w:t>
      </w:r>
    </w:p>
    <w:p w:rsidR="00552387" w:rsidRPr="00552387" w:rsidRDefault="00552387" w:rsidP="005523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</w:rPr>
      </w:pPr>
      <w:r w:rsidRPr="00552387">
        <w:rPr>
          <w:b/>
        </w:rPr>
        <w:t xml:space="preserve">Отбор материал для исследования. </w:t>
      </w:r>
    </w:p>
    <w:p w:rsidR="00552387" w:rsidRPr="00552387" w:rsidRDefault="00552387" w:rsidP="00552387">
      <w:pPr>
        <w:pStyle w:val="a3"/>
        <w:spacing w:after="0" w:line="360" w:lineRule="auto"/>
        <w:ind w:left="0" w:firstLine="709"/>
        <w:jc w:val="both"/>
      </w:pPr>
      <w:r>
        <w:t>Все работы по сбору, транспортированию и подготовке проб биологического материала от животных осуществлять в строгом соответствии с требованиями СП 1.3.3118-13 «Безопасность работы с микроорганизмами 1-2 групп патогенности (опасности)» и СП 1.2.036-95 «Порядок учета, хранения, передачи и транспортирования микроорганизмов 1-4 групп патогенности»</w:t>
      </w:r>
    </w:p>
    <w:p w:rsidR="00813717" w:rsidRDefault="00552387" w:rsidP="00552387">
      <w:pPr>
        <w:spacing w:after="0" w:line="360" w:lineRule="auto"/>
        <w:jc w:val="both"/>
      </w:pPr>
      <w:r>
        <w:t xml:space="preserve">Для исследования используют следующий материал: </w:t>
      </w:r>
    </w:p>
    <w:p w:rsidR="00552387" w:rsidRDefault="00552387" w:rsidP="00552387">
      <w:pPr>
        <w:pStyle w:val="a3"/>
        <w:numPr>
          <w:ilvl w:val="0"/>
          <w:numId w:val="3"/>
        </w:numPr>
        <w:spacing w:after="0" w:line="360" w:lineRule="auto"/>
        <w:jc w:val="both"/>
      </w:pPr>
      <w:r>
        <w:t>фрагменты тканей и органов (</w:t>
      </w:r>
      <w:proofErr w:type="spellStart"/>
      <w:r>
        <w:t>нодулы</w:t>
      </w:r>
      <w:proofErr w:type="spellEnd"/>
      <w:r>
        <w:t>, селезенка, лимфатические узлы)</w:t>
      </w:r>
      <w:r w:rsidR="009B33F3">
        <w:t xml:space="preserve"> </w:t>
      </w:r>
      <w:r>
        <w:t>отбирают в стерильный контейнер</w:t>
      </w:r>
    </w:p>
    <w:p w:rsidR="00552387" w:rsidRDefault="00552387" w:rsidP="00552387">
      <w:pPr>
        <w:pStyle w:val="a3"/>
        <w:numPr>
          <w:ilvl w:val="0"/>
          <w:numId w:val="3"/>
        </w:numPr>
        <w:spacing w:after="0" w:line="360" w:lineRule="auto"/>
        <w:jc w:val="both"/>
      </w:pPr>
      <w:r>
        <w:t xml:space="preserve">цельная кровь (во время </w:t>
      </w:r>
      <w:proofErr w:type="spellStart"/>
      <w:r>
        <w:t>виримия</w:t>
      </w:r>
      <w:proofErr w:type="spellEnd"/>
      <w:r>
        <w:t>)</w:t>
      </w:r>
      <w:r w:rsidR="009B33F3">
        <w:t xml:space="preserve"> с ЭДТА.</w:t>
      </w:r>
    </w:p>
    <w:p w:rsidR="009B33F3" w:rsidRDefault="009B33F3" w:rsidP="00552387">
      <w:pPr>
        <w:pStyle w:val="a3"/>
        <w:numPr>
          <w:ilvl w:val="0"/>
          <w:numId w:val="3"/>
        </w:numPr>
        <w:spacing w:after="0" w:line="360" w:lineRule="auto"/>
        <w:jc w:val="both"/>
      </w:pPr>
      <w:r>
        <w:t>мазки со слизистых конъюнктивы и ротоглотки.</w:t>
      </w:r>
    </w:p>
    <w:p w:rsidR="009B33F3" w:rsidRDefault="009B33F3" w:rsidP="00552387">
      <w:pPr>
        <w:pStyle w:val="a3"/>
        <w:numPr>
          <w:ilvl w:val="0"/>
          <w:numId w:val="3"/>
        </w:numPr>
        <w:spacing w:after="0" w:line="360" w:lineRule="auto"/>
        <w:jc w:val="both"/>
      </w:pPr>
      <w:r>
        <w:t>молоко отбирают в объеме 10</w:t>
      </w:r>
      <w:r w:rsidR="00AB10C6">
        <w:t>-3</w:t>
      </w:r>
      <w:r>
        <w:t>0 мл в стерильную посуду.</w:t>
      </w:r>
    </w:p>
    <w:p w:rsidR="009B33F3" w:rsidRDefault="009B33F3" w:rsidP="00552387">
      <w:pPr>
        <w:pStyle w:val="a3"/>
        <w:numPr>
          <w:ilvl w:val="0"/>
          <w:numId w:val="3"/>
        </w:numPr>
        <w:spacing w:after="0" w:line="360" w:lineRule="auto"/>
        <w:jc w:val="both"/>
      </w:pPr>
      <w:r>
        <w:t>сперму (0,5-1 мл) отбирают в стерильный контейнер.</w:t>
      </w:r>
    </w:p>
    <w:p w:rsidR="009B33F3" w:rsidRPr="0080067B" w:rsidRDefault="009B33F3" w:rsidP="009B33F3">
      <w:pPr>
        <w:spacing w:after="0" w:line="360" w:lineRule="auto"/>
        <w:jc w:val="both"/>
        <w:rPr>
          <w:b/>
          <w:u w:val="single"/>
        </w:rPr>
      </w:pPr>
      <w:r w:rsidRPr="0080067B">
        <w:rPr>
          <w:b/>
          <w:u w:val="single"/>
        </w:rPr>
        <w:t>ВАЖНО</w:t>
      </w:r>
    </w:p>
    <w:p w:rsidR="009B33F3" w:rsidRDefault="009B33F3" w:rsidP="009B33F3">
      <w:pPr>
        <w:spacing w:after="0" w:line="360" w:lineRule="auto"/>
        <w:jc w:val="both"/>
      </w:pPr>
      <w:r>
        <w:t xml:space="preserve">Полученные образцы можно транспортировать и хранить в следующих режимах: </w:t>
      </w:r>
    </w:p>
    <w:p w:rsidR="009B33F3" w:rsidRPr="009B33F3" w:rsidRDefault="009B33F3" w:rsidP="009B33F3">
      <w:pPr>
        <w:spacing w:after="0" w:line="360" w:lineRule="auto"/>
        <w:jc w:val="both"/>
        <w:rPr>
          <w:u w:val="single"/>
        </w:rPr>
      </w:pPr>
      <w:r w:rsidRPr="009B33F3">
        <w:rPr>
          <w:u w:val="single"/>
        </w:rPr>
        <w:t xml:space="preserve">Цельная кровь: </w:t>
      </w:r>
    </w:p>
    <w:p w:rsidR="009B33F3" w:rsidRDefault="009B33F3" w:rsidP="009B33F3">
      <w:pPr>
        <w:spacing w:after="0" w:line="360" w:lineRule="auto"/>
        <w:jc w:val="both"/>
      </w:pPr>
      <w:r>
        <w:t>- при температуре 2 – 8</w:t>
      </w:r>
      <w:proofErr w:type="gramStart"/>
      <w:r>
        <w:t xml:space="preserve"> </w:t>
      </w:r>
      <w:r>
        <w:rPr>
          <w:rFonts w:cs="Times New Roman"/>
        </w:rPr>
        <w:t>°</w:t>
      </w:r>
      <w:r>
        <w:t>С</w:t>
      </w:r>
      <w:proofErr w:type="gramEnd"/>
      <w:r>
        <w:t xml:space="preserve"> в течение 12ч с момента взятия материала.</w:t>
      </w:r>
    </w:p>
    <w:p w:rsidR="009B33F3" w:rsidRPr="009B33F3" w:rsidRDefault="009B33F3" w:rsidP="009B33F3">
      <w:pPr>
        <w:spacing w:after="0" w:line="360" w:lineRule="auto"/>
        <w:jc w:val="both"/>
        <w:rPr>
          <w:u w:val="single"/>
        </w:rPr>
      </w:pPr>
      <w:r w:rsidRPr="009B33F3">
        <w:rPr>
          <w:u w:val="single"/>
        </w:rPr>
        <w:t xml:space="preserve">Другие образцы: </w:t>
      </w:r>
    </w:p>
    <w:p w:rsidR="009B33F3" w:rsidRDefault="009B33F3" w:rsidP="009B33F3">
      <w:pPr>
        <w:spacing w:after="0" w:line="360" w:lineRule="auto"/>
        <w:jc w:val="both"/>
      </w:pPr>
      <w:r>
        <w:t>- при температуре 2 – 8</w:t>
      </w:r>
      <w:proofErr w:type="gramStart"/>
      <w:r>
        <w:t xml:space="preserve"> </w:t>
      </w:r>
      <w:r>
        <w:rPr>
          <w:rFonts w:cs="Times New Roman"/>
        </w:rPr>
        <w:t>°С</w:t>
      </w:r>
      <w:proofErr w:type="gramEnd"/>
      <w:r>
        <w:t xml:space="preserve"> в течение 1 суток;</w:t>
      </w:r>
    </w:p>
    <w:p w:rsidR="009B33F3" w:rsidRDefault="009B33F3" w:rsidP="009B33F3">
      <w:pPr>
        <w:spacing w:after="0" w:line="360" w:lineRule="auto"/>
        <w:jc w:val="both"/>
      </w:pPr>
      <w:r>
        <w:t>- при температуре не выше минус 16</w:t>
      </w:r>
      <w:proofErr w:type="gramStart"/>
      <w:r>
        <w:rPr>
          <w:rFonts w:cs="Times New Roman"/>
        </w:rPr>
        <w:t>°</w:t>
      </w:r>
      <w:r>
        <w:t>С</w:t>
      </w:r>
      <w:proofErr w:type="gramEnd"/>
      <w:r>
        <w:t xml:space="preserve"> в течение 1 недели;</w:t>
      </w:r>
    </w:p>
    <w:p w:rsidR="009B33F3" w:rsidRPr="009B33F3" w:rsidRDefault="009B33F3" w:rsidP="009B33F3">
      <w:pPr>
        <w:spacing w:after="0" w:line="360" w:lineRule="auto"/>
        <w:jc w:val="both"/>
      </w:pPr>
      <w:r>
        <w:t>- при температуре не выше минус 68</w:t>
      </w:r>
      <w:proofErr w:type="gramStart"/>
      <w:r>
        <w:rPr>
          <w:rFonts w:cs="Times New Roman"/>
        </w:rPr>
        <w:t>°</w:t>
      </w:r>
      <w:r>
        <w:t>С</w:t>
      </w:r>
      <w:proofErr w:type="gramEnd"/>
      <w:r>
        <w:t xml:space="preserve"> длительно.</w:t>
      </w:r>
    </w:p>
    <w:p w:rsidR="00552387" w:rsidRDefault="006C20FE" w:rsidP="00552387">
      <w:pPr>
        <w:spacing w:after="0" w:line="360" w:lineRule="auto"/>
        <w:ind w:firstLine="709"/>
        <w:jc w:val="both"/>
      </w:pPr>
      <w:r>
        <w:lastRenderedPageBreak/>
        <w:t xml:space="preserve">Анализ с помощью набора «ПЦР НОДУЛЯРНЫЙ ДЕРМАТИТ КРС ФАКТОР» проводится </w:t>
      </w:r>
      <w:r w:rsidR="005F7ABD">
        <w:t xml:space="preserve">в среднем </w:t>
      </w:r>
      <w:r>
        <w:t xml:space="preserve">в течение 4 – </w:t>
      </w:r>
      <w:proofErr w:type="spellStart"/>
      <w:r>
        <w:t>х</w:t>
      </w:r>
      <w:proofErr w:type="spellEnd"/>
      <w:r>
        <w:t xml:space="preserve"> часов с момента поступления материала для исследования.</w:t>
      </w:r>
    </w:p>
    <w:sectPr w:rsidR="00552387" w:rsidSect="00D9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2893"/>
    <w:multiLevelType w:val="hybridMultilevel"/>
    <w:tmpl w:val="AE68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75B0F"/>
    <w:multiLevelType w:val="hybridMultilevel"/>
    <w:tmpl w:val="36F6F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BD395A"/>
    <w:multiLevelType w:val="hybridMultilevel"/>
    <w:tmpl w:val="1212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717"/>
    <w:rsid w:val="00003DB0"/>
    <w:rsid w:val="003750DF"/>
    <w:rsid w:val="004E06D2"/>
    <w:rsid w:val="00552387"/>
    <w:rsid w:val="005F7ABD"/>
    <w:rsid w:val="00683531"/>
    <w:rsid w:val="006C20FE"/>
    <w:rsid w:val="006D1A11"/>
    <w:rsid w:val="0080067B"/>
    <w:rsid w:val="00813717"/>
    <w:rsid w:val="009B33F3"/>
    <w:rsid w:val="00A368FE"/>
    <w:rsid w:val="00AA4E15"/>
    <w:rsid w:val="00AB10C6"/>
    <w:rsid w:val="00AC226B"/>
    <w:rsid w:val="00B90D75"/>
    <w:rsid w:val="00CA5D9D"/>
    <w:rsid w:val="00D9072F"/>
    <w:rsid w:val="00FE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2</cp:revision>
  <dcterms:created xsi:type="dcterms:W3CDTF">2016-09-12T13:24:00Z</dcterms:created>
  <dcterms:modified xsi:type="dcterms:W3CDTF">2016-09-12T13:24:00Z</dcterms:modified>
</cp:coreProperties>
</file>